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0C1AE" w14:textId="5AAC0559" w:rsidR="00082319" w:rsidRDefault="00082319">
      <w:pP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</w:pP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t>Danmark er i øjeblikket i en helt særlig situation. Skoler og arbejdspladser lukkes ned, arrangementer aflyses, og alle, der kan, opfordres til at blive hjemme.</w:t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  <w:t>Vi ved dog godt, at tiden derhjemme godt kan komme til at føles langt. Ikke mindst, hvis der er børn i familien, som savner skolen og deres venner.</w:t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  <w:t xml:space="preserve">Derfor har jeres beboere og medlemmer fået lidt ekstra underholdning at udfylde resten af marts måned med. Vi har nemlig åbnet for to ekstra tv-kanaler i Grundpakken for alle kunder med </w:t>
      </w:r>
      <w:proofErr w:type="spellStart"/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t>YouSee’s</w:t>
      </w:r>
      <w:proofErr w:type="spellEnd"/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t xml:space="preserve"> Regionsudbud.</w:t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  <w:t>Information om nyheden sendes pr. mail direkte til s</w:t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t>lutkunder, som vi må kontakte.</w:t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</w:r>
      <w:r>
        <w:rPr>
          <w:rStyle w:val="Strong"/>
          <w:rFonts w:ascii="&amp;quot" w:hAnsi="&amp;quot"/>
          <w:color w:val="002319"/>
          <w:sz w:val="27"/>
          <w:szCs w:val="27"/>
          <w:bdr w:val="none" w:sz="0" w:space="0" w:color="auto" w:frame="1"/>
        </w:rPr>
        <w:t>TV 2 News på Eventkanalen fra i dag</w:t>
      </w:r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br/>
        <w:t xml:space="preserve">TV 2 News ligger fra i dag på Eventkanalen. Her kan man nemt få et overblik over udviklingen af </w:t>
      </w:r>
      <w:proofErr w:type="spellStart"/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t>Coronavirus</w:t>
      </w:r>
      <w:proofErr w:type="spellEnd"/>
      <w:r>
        <w:rPr>
          <w:rFonts w:ascii="&amp;quot" w:hAnsi="&amp;quot"/>
          <w:color w:val="002319"/>
          <w:sz w:val="21"/>
          <w:szCs w:val="21"/>
          <w:bdr w:val="none" w:sz="0" w:space="0" w:color="auto" w:frame="1"/>
        </w:rPr>
        <w:t xml:space="preserve"> (COVID-19) og dagens øvrige nyheder – døgnet rundt.</w:t>
      </w:r>
    </w:p>
    <w:p w14:paraId="499C0B86" w14:textId="14561E17" w:rsidR="00082319" w:rsidRDefault="00082319" w:rsidP="00082319">
      <w:pPr>
        <w:ind w:left="1304"/>
        <w:rPr>
          <w:rFonts w:ascii="Helvetica" w:hAnsi="Helvetica"/>
          <w:color w:val="002319"/>
          <w:sz w:val="21"/>
          <w:szCs w:val="21"/>
        </w:rPr>
      </w:pPr>
      <w:r>
        <w:rPr>
          <w:rStyle w:val="Strong"/>
          <w:rFonts w:ascii="&amp;quot" w:hAnsi="&amp;quot"/>
          <w:color w:val="002319"/>
          <w:sz w:val="21"/>
          <w:szCs w:val="21"/>
        </w:rPr>
        <w:t>Eventkanalen er på kanalplads 100</w:t>
      </w:r>
      <w:r>
        <w:rPr>
          <w:rFonts w:ascii="Helvetica" w:hAnsi="Helvetica"/>
          <w:color w:val="002319"/>
          <w:sz w:val="21"/>
          <w:szCs w:val="21"/>
        </w:rPr>
        <w:t xml:space="preserve"> med en fast tv-pakke. Hvis man har lavet en favoritliste over sine kanaler eller har en tv-boks, ligger den på en anden kanalplads.</w:t>
      </w:r>
    </w:p>
    <w:p w14:paraId="5FEA0621" w14:textId="77777777" w:rsidR="00082319" w:rsidRPr="00082319" w:rsidRDefault="00082319" w:rsidP="00082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082319">
        <w:rPr>
          <w:rFonts w:ascii="&amp;quot" w:eastAsia="Times New Roman" w:hAnsi="&amp;quot" w:cs="Times New Roman"/>
          <w:b/>
          <w:bCs/>
          <w:color w:val="002319"/>
          <w:sz w:val="27"/>
          <w:szCs w:val="27"/>
          <w:bdr w:val="none" w:sz="0" w:space="0" w:color="auto" w:frame="1"/>
          <w:lang w:eastAsia="da-DK"/>
        </w:rPr>
        <w:t>Disney Channel på Ekstrakanalen fra i dag</w:t>
      </w:r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br/>
        <w:t xml:space="preserve">Disney Channel ligger fra i dag på Ekstrakanalen. Disney Channel leverer underholdning til familiens yngste døgnet rundt, så både morgen-, eftermiddags- og aftenunderholdningen er sikret. Se bl.a. Tangled: Serierne, Elena af </w:t>
      </w:r>
      <w:proofErr w:type="spellStart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>Avalor</w:t>
      </w:r>
      <w:proofErr w:type="spellEnd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 xml:space="preserve">, </w:t>
      </w:r>
      <w:proofErr w:type="spellStart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>Phineas</w:t>
      </w:r>
      <w:proofErr w:type="spellEnd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 xml:space="preserve"> og </w:t>
      </w:r>
      <w:proofErr w:type="spellStart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>Ferb</w:t>
      </w:r>
      <w:proofErr w:type="spellEnd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 xml:space="preserve">, Pyjamasheltene og meget </w:t>
      </w:r>
      <w:proofErr w:type="spellStart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>meget</w:t>
      </w:r>
      <w:proofErr w:type="spellEnd"/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 xml:space="preserve"> mere.</w:t>
      </w:r>
      <w:r w:rsidRPr="00082319">
        <w:rPr>
          <w:rFonts w:ascii="Helvetica" w:eastAsia="Times New Roman" w:hAnsi="Helvetica" w:cs="Times New Roman"/>
          <w:color w:val="002319"/>
          <w:sz w:val="21"/>
          <w:szCs w:val="21"/>
          <w:lang w:eastAsia="da-DK"/>
        </w:rPr>
        <w:t xml:space="preserve"> </w:t>
      </w:r>
    </w:p>
    <w:p w14:paraId="46CD26BB" w14:textId="4A9A5C1D" w:rsidR="00082319" w:rsidRPr="00082319" w:rsidRDefault="00082319" w:rsidP="00082319">
      <w:pPr>
        <w:numPr>
          <w:ilvl w:val="0"/>
          <w:numId w:val="1"/>
        </w:numPr>
        <w:spacing w:beforeAutospacing="1" w:after="0" w:afterAutospacing="1" w:line="240" w:lineRule="auto"/>
        <w:rPr>
          <w:rFonts w:ascii="&amp;quot" w:eastAsia="Times New Roman" w:hAnsi="&amp;quot" w:cs="Times New Roman"/>
          <w:color w:val="002319"/>
          <w:sz w:val="21"/>
          <w:szCs w:val="21"/>
          <w:lang w:eastAsia="da-DK"/>
        </w:rPr>
      </w:pPr>
      <w:r w:rsidRPr="00082319">
        <w:rPr>
          <w:rFonts w:ascii="&amp;quot" w:eastAsia="Times New Roman" w:hAnsi="&amp;quot" w:cs="Times New Roman"/>
          <w:b/>
          <w:bCs/>
          <w:color w:val="002319"/>
          <w:sz w:val="21"/>
          <w:szCs w:val="21"/>
          <w:bdr w:val="none" w:sz="0" w:space="0" w:color="auto" w:frame="1"/>
          <w:lang w:eastAsia="da-DK"/>
        </w:rPr>
        <w:t>Ekstrakanalen er på kanalplads 55</w:t>
      </w:r>
      <w:r w:rsidRPr="00082319">
        <w:rPr>
          <w:rFonts w:ascii="&amp;quot" w:eastAsia="Times New Roman" w:hAnsi="&amp;quot" w:cs="Times New Roman"/>
          <w:color w:val="002319"/>
          <w:sz w:val="21"/>
          <w:szCs w:val="21"/>
          <w:bdr w:val="none" w:sz="0" w:space="0" w:color="auto" w:frame="1"/>
          <w:lang w:eastAsia="da-DK"/>
        </w:rPr>
        <w:t xml:space="preserve"> med en fast tv-pakke. Bemærk, at hvis man har en favoritliste over sine kanaler eller har en tv-boks, ligger den på en anden kanalplads.</w:t>
      </w:r>
    </w:p>
    <w:p w14:paraId="24B4F6A8" w14:textId="30BA3C1C" w:rsidR="00A15B87" w:rsidRPr="00082319" w:rsidRDefault="00082319">
      <w:pPr>
        <w:rPr>
          <w:rFonts w:ascii="Helvetica" w:hAnsi="Helvetica"/>
          <w:b/>
          <w:bCs/>
          <w:color w:val="002319"/>
          <w:sz w:val="28"/>
          <w:szCs w:val="28"/>
        </w:rPr>
      </w:pPr>
      <w:bookmarkStart w:id="0" w:name="_GoBack"/>
      <w:r w:rsidRPr="00082319">
        <w:rPr>
          <w:rFonts w:ascii="Helvetica" w:hAnsi="Helvetica"/>
          <w:b/>
          <w:bCs/>
          <w:color w:val="002319"/>
          <w:sz w:val="28"/>
          <w:szCs w:val="28"/>
        </w:rPr>
        <w:t>Se al underholdning på alle skærme</w:t>
      </w:r>
    </w:p>
    <w:bookmarkEnd w:id="0"/>
    <w:p w14:paraId="4166CB23" w14:textId="6BF2DF48" w:rsidR="00082319" w:rsidRDefault="00082319">
      <w:pPr>
        <w:rPr>
          <w:rFonts w:ascii="Helvetica" w:hAnsi="Helvetica"/>
          <w:color w:val="002319"/>
          <w:sz w:val="21"/>
          <w:szCs w:val="21"/>
        </w:rPr>
      </w:pPr>
      <w:r>
        <w:rPr>
          <w:rFonts w:ascii="Helvetica" w:hAnsi="Helvetica"/>
          <w:color w:val="002319"/>
          <w:sz w:val="21"/>
          <w:szCs w:val="21"/>
        </w:rPr>
        <w:t xml:space="preserve">Har børnene eller andre i familien overtaget tv’et? Så husk at man med </w:t>
      </w:r>
      <w:proofErr w:type="spellStart"/>
      <w:r>
        <w:rPr>
          <w:rFonts w:ascii="Helvetica" w:hAnsi="Helvetica"/>
          <w:color w:val="002319"/>
          <w:sz w:val="21"/>
          <w:szCs w:val="21"/>
        </w:rPr>
        <w:t>YouSee</w:t>
      </w:r>
      <w:proofErr w:type="spellEnd"/>
      <w:r>
        <w:rPr>
          <w:rFonts w:ascii="Helvetica" w:hAnsi="Helvetica"/>
          <w:color w:val="002319"/>
          <w:sz w:val="21"/>
          <w:szCs w:val="21"/>
        </w:rPr>
        <w:t xml:space="preserve"> Tv &amp; Film-</w:t>
      </w:r>
      <w:proofErr w:type="spellStart"/>
      <w:r>
        <w:rPr>
          <w:rFonts w:ascii="Helvetica" w:hAnsi="Helvetica"/>
          <w:color w:val="002319"/>
          <w:sz w:val="21"/>
          <w:szCs w:val="21"/>
        </w:rPr>
        <w:t>appen</w:t>
      </w:r>
      <w:proofErr w:type="spellEnd"/>
      <w:r>
        <w:rPr>
          <w:rFonts w:ascii="Helvetica" w:hAnsi="Helvetica"/>
          <w:color w:val="002319"/>
          <w:sz w:val="21"/>
          <w:szCs w:val="21"/>
        </w:rPr>
        <w:t xml:space="preserve"> kan se al sin underholdning – både tv-kanaler og </w:t>
      </w:r>
      <w:proofErr w:type="spellStart"/>
      <w:r>
        <w:rPr>
          <w:rFonts w:ascii="Helvetica" w:hAnsi="Helvetica"/>
          <w:color w:val="002319"/>
          <w:sz w:val="21"/>
          <w:szCs w:val="21"/>
        </w:rPr>
        <w:t>streamingtjenester</w:t>
      </w:r>
      <w:proofErr w:type="spellEnd"/>
      <w:r>
        <w:rPr>
          <w:rFonts w:ascii="Helvetica" w:hAnsi="Helvetica"/>
          <w:color w:val="002319"/>
          <w:sz w:val="21"/>
          <w:szCs w:val="21"/>
        </w:rPr>
        <w:t xml:space="preserve"> – på den skærm, man vil.</w:t>
      </w:r>
      <w:r>
        <w:rPr>
          <w:rFonts w:ascii="&amp;quot" w:hAnsi="&amp;quot"/>
          <w:color w:val="002319"/>
          <w:sz w:val="21"/>
          <w:szCs w:val="21"/>
        </w:rPr>
        <w:br/>
      </w:r>
      <w:r>
        <w:rPr>
          <w:rFonts w:ascii="&amp;quot" w:hAnsi="&amp;quot"/>
          <w:color w:val="002319"/>
          <w:sz w:val="21"/>
          <w:szCs w:val="21"/>
        </w:rPr>
        <w:br/>
      </w:r>
      <w:r>
        <w:rPr>
          <w:rFonts w:ascii="Helvetica" w:hAnsi="Helvetica"/>
          <w:color w:val="002319"/>
          <w:sz w:val="21"/>
          <w:szCs w:val="21"/>
        </w:rPr>
        <w:t xml:space="preserve">Faktisk kan man vælge om man vil se sin tv-pakke via </w:t>
      </w:r>
      <w:proofErr w:type="spellStart"/>
      <w:r>
        <w:rPr>
          <w:rFonts w:ascii="Helvetica" w:hAnsi="Helvetica"/>
          <w:color w:val="002319"/>
          <w:sz w:val="21"/>
          <w:szCs w:val="21"/>
        </w:rPr>
        <w:t>YouSee</w:t>
      </w:r>
      <w:proofErr w:type="spellEnd"/>
      <w:r>
        <w:rPr>
          <w:rFonts w:ascii="Helvetica" w:hAnsi="Helvetica"/>
          <w:color w:val="002319"/>
          <w:sz w:val="21"/>
          <w:szCs w:val="21"/>
        </w:rPr>
        <w:t xml:space="preserve"> Tv-boksen, Apple TV, </w:t>
      </w:r>
      <w:proofErr w:type="spellStart"/>
      <w:r>
        <w:rPr>
          <w:rFonts w:ascii="Helvetica" w:hAnsi="Helvetica"/>
          <w:color w:val="002319"/>
          <w:sz w:val="21"/>
          <w:szCs w:val="21"/>
        </w:rPr>
        <w:t>Chromecast</w:t>
      </w:r>
      <w:proofErr w:type="spellEnd"/>
      <w:r>
        <w:rPr>
          <w:rFonts w:ascii="Helvetica" w:hAnsi="Helvetica"/>
          <w:color w:val="002319"/>
          <w:sz w:val="21"/>
          <w:szCs w:val="21"/>
        </w:rPr>
        <w:t>, Smart TV, computer, tablet og smartphone.</w:t>
      </w:r>
    </w:p>
    <w:tbl>
      <w:tblPr>
        <w:tblW w:w="82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7575"/>
      </w:tblGrid>
      <w:tr w:rsidR="00082319" w:rsidRPr="00082319" w14:paraId="3472BC9A" w14:textId="77777777" w:rsidTr="00082319">
        <w:trPr>
          <w:tblCellSpacing w:w="0" w:type="dxa"/>
        </w:trPr>
        <w:tc>
          <w:tcPr>
            <w:tcW w:w="675" w:type="dxa"/>
            <w:shd w:val="clear" w:color="auto" w:fill="FFFFFF"/>
            <w:vAlign w:val="center"/>
            <w:hideMark/>
          </w:tcPr>
          <w:p w14:paraId="33FCCED2" w14:textId="77777777" w:rsidR="00082319" w:rsidRPr="00082319" w:rsidRDefault="00082319" w:rsidP="000823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</w:p>
        </w:tc>
        <w:tc>
          <w:tcPr>
            <w:tcW w:w="7575" w:type="dxa"/>
            <w:shd w:val="clear" w:color="auto" w:fill="FFFFFF"/>
            <w:vAlign w:val="center"/>
            <w:hideMark/>
          </w:tcPr>
          <w:p w14:paraId="04971E51" w14:textId="77777777" w:rsidR="00082319" w:rsidRPr="00082319" w:rsidRDefault="00082319" w:rsidP="00082319">
            <w:pPr>
              <w:spacing w:after="0" w:line="270" w:lineRule="atLeast"/>
              <w:rPr>
                <w:rFonts w:ascii="&amp;quot" w:eastAsia="Times New Roman" w:hAnsi="&amp;quot" w:cs="Times New Roman"/>
                <w:color w:val="002319"/>
                <w:sz w:val="21"/>
                <w:szCs w:val="21"/>
                <w:lang w:eastAsia="da-DK"/>
              </w:rPr>
            </w:pPr>
            <w:r w:rsidRPr="00082319">
              <w:rPr>
                <w:rFonts w:ascii="&amp;quot" w:eastAsia="Times New Roman" w:hAnsi="&amp;quot" w:cs="Times New Roman"/>
                <w:color w:val="002319"/>
                <w:sz w:val="21"/>
                <w:szCs w:val="21"/>
                <w:bdr w:val="none" w:sz="0" w:space="0" w:color="auto" w:frame="1"/>
                <w:lang w:eastAsia="da-DK"/>
              </w:rPr>
              <w:t>Venlig hilsen</w:t>
            </w:r>
            <w:r w:rsidRPr="00082319">
              <w:rPr>
                <w:rFonts w:ascii="&amp;quot" w:eastAsia="Times New Roman" w:hAnsi="&amp;quot" w:cs="Times New Roman"/>
                <w:color w:val="002319"/>
                <w:sz w:val="21"/>
                <w:szCs w:val="21"/>
                <w:bdr w:val="none" w:sz="0" w:space="0" w:color="auto" w:frame="1"/>
                <w:lang w:eastAsia="da-DK"/>
              </w:rPr>
              <w:br/>
            </w:r>
            <w:proofErr w:type="spellStart"/>
            <w:r w:rsidRPr="00082319">
              <w:rPr>
                <w:rFonts w:ascii="&amp;quot" w:eastAsia="Times New Roman" w:hAnsi="&amp;quot" w:cs="Times New Roman"/>
                <w:b/>
                <w:bCs/>
                <w:color w:val="002319"/>
                <w:sz w:val="21"/>
                <w:szCs w:val="21"/>
                <w:bdr w:val="none" w:sz="0" w:space="0" w:color="auto" w:frame="1"/>
                <w:lang w:eastAsia="da-DK"/>
              </w:rPr>
              <w:t>YouSee</w:t>
            </w:r>
            <w:proofErr w:type="spellEnd"/>
          </w:p>
        </w:tc>
      </w:tr>
    </w:tbl>
    <w:p w14:paraId="5F6CC7F6" w14:textId="77777777" w:rsidR="00082319" w:rsidRDefault="00082319"/>
    <w:sectPr w:rsidR="0008231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Helvetic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FF162B"/>
    <w:multiLevelType w:val="multilevel"/>
    <w:tmpl w:val="4A203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D48"/>
    <w:rsid w:val="00022DBF"/>
    <w:rsid w:val="00082319"/>
    <w:rsid w:val="0017378D"/>
    <w:rsid w:val="0066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DC904"/>
  <w15:chartTrackingRefBased/>
  <w15:docId w15:val="{B19D4B80-2B70-40CB-8C32-F72A758AE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823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3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 Quistgaard</dc:creator>
  <cp:keywords/>
  <dc:description/>
  <cp:lastModifiedBy>Nana Quistgaard</cp:lastModifiedBy>
  <cp:revision>2</cp:revision>
  <dcterms:created xsi:type="dcterms:W3CDTF">2020-03-15T20:10:00Z</dcterms:created>
  <dcterms:modified xsi:type="dcterms:W3CDTF">2020-03-15T20:10:00Z</dcterms:modified>
</cp:coreProperties>
</file>